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3B8" w:rsidRPr="00771A1A" w:rsidRDefault="00B253B8" w:rsidP="00B253B8">
      <w:pPr>
        <w:spacing w:after="300" w:line="273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71A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Информационное сообщение </w:t>
      </w:r>
    </w:p>
    <w:p w:rsidR="00556F4C" w:rsidRPr="00A26263" w:rsidRDefault="00771A1A" w:rsidP="00A26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6263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A26263">
        <w:rPr>
          <w:rFonts w:ascii="Times New Roman" w:eastAsia="Times New Roman" w:hAnsi="Times New Roman" w:cs="Times New Roman"/>
          <w:sz w:val="24"/>
          <w:szCs w:val="24"/>
        </w:rPr>
        <w:t>Гагинского</w:t>
      </w:r>
      <w:proofErr w:type="spellEnd"/>
      <w:r w:rsidRPr="00A2626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</w:t>
      </w:r>
      <w:r w:rsidR="00CC6CF2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Pr="00A26263">
        <w:rPr>
          <w:rFonts w:ascii="Times New Roman" w:eastAsia="Times New Roman" w:hAnsi="Times New Roman" w:cs="Times New Roman"/>
          <w:sz w:val="24"/>
          <w:szCs w:val="24"/>
        </w:rPr>
        <w:t xml:space="preserve"> Нижегородской области в соответствии</w:t>
      </w:r>
      <w:r w:rsidR="00B253B8" w:rsidRPr="00A26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6263">
        <w:rPr>
          <w:rFonts w:ascii="Times New Roman" w:eastAsia="Times New Roman" w:hAnsi="Times New Roman" w:cs="Times New Roman"/>
          <w:sz w:val="24"/>
          <w:szCs w:val="24"/>
        </w:rPr>
        <w:t>с п.4 статьи 12</w:t>
      </w:r>
      <w:r w:rsidR="00B253B8" w:rsidRPr="00A26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6263">
        <w:rPr>
          <w:rFonts w:ascii="Times New Roman" w:eastAsia="Times New Roman" w:hAnsi="Times New Roman" w:cs="Times New Roman"/>
          <w:sz w:val="24"/>
          <w:szCs w:val="24"/>
        </w:rPr>
        <w:t>Ф</w:t>
      </w:r>
      <w:r w:rsidR="00B253B8" w:rsidRPr="00A26263">
        <w:rPr>
          <w:rFonts w:ascii="Times New Roman" w:eastAsia="Times New Roman" w:hAnsi="Times New Roman" w:cs="Times New Roman"/>
          <w:sz w:val="24"/>
          <w:szCs w:val="24"/>
        </w:rPr>
        <w:t>едерального закона “Об обороте земель сельскохозяйственного назначения”</w:t>
      </w:r>
      <w:r w:rsidRPr="00A26263">
        <w:rPr>
          <w:rFonts w:ascii="Times New Roman" w:eastAsia="Times New Roman" w:hAnsi="Times New Roman" w:cs="Times New Roman"/>
          <w:sz w:val="24"/>
          <w:szCs w:val="24"/>
        </w:rPr>
        <w:t xml:space="preserve"> извещает о возможности приобретения сельскохозяйственной организацией или крестьянским (фермерским) хозяйством</w:t>
      </w:r>
      <w:r w:rsidR="00B253B8" w:rsidRPr="00A26263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A26263">
        <w:rPr>
          <w:rFonts w:ascii="Times New Roman" w:eastAsia="Times New Roman" w:hAnsi="Times New Roman" w:cs="Times New Roman"/>
          <w:sz w:val="24"/>
          <w:szCs w:val="24"/>
        </w:rPr>
        <w:t xml:space="preserve">использующим земельный участок, находящийся в долевой собственности, </w:t>
      </w:r>
      <w:r w:rsidR="00556F4C" w:rsidRPr="00A26263">
        <w:rPr>
          <w:rFonts w:ascii="Times New Roman" w:eastAsia="Times New Roman" w:hAnsi="Times New Roman" w:cs="Times New Roman"/>
          <w:sz w:val="24"/>
          <w:szCs w:val="24"/>
        </w:rPr>
        <w:t xml:space="preserve">следующих </w:t>
      </w:r>
      <w:r w:rsidRPr="00A26263">
        <w:rPr>
          <w:rFonts w:ascii="Times New Roman" w:eastAsia="Times New Roman" w:hAnsi="Times New Roman" w:cs="Times New Roman"/>
          <w:sz w:val="24"/>
          <w:szCs w:val="24"/>
        </w:rPr>
        <w:t>земельных долей</w:t>
      </w:r>
      <w:r w:rsidR="00B928BC" w:rsidRPr="00A26263">
        <w:rPr>
          <w:rFonts w:ascii="Times New Roman" w:eastAsia="Times New Roman" w:hAnsi="Times New Roman" w:cs="Times New Roman"/>
          <w:sz w:val="24"/>
          <w:szCs w:val="24"/>
        </w:rPr>
        <w:t>, находящихс</w:t>
      </w:r>
      <w:r w:rsidR="00556F4C" w:rsidRPr="00A26263">
        <w:rPr>
          <w:rFonts w:ascii="Times New Roman" w:eastAsia="Times New Roman" w:hAnsi="Times New Roman" w:cs="Times New Roman"/>
          <w:sz w:val="24"/>
          <w:szCs w:val="24"/>
        </w:rPr>
        <w:t>я в муниципальной собственности:</w:t>
      </w:r>
    </w:p>
    <w:p w:rsidR="00A26263" w:rsidRDefault="00A26263" w:rsidP="00A262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CF2">
        <w:rPr>
          <w:rFonts w:ascii="Times New Roman" w:hAnsi="Times New Roman" w:cs="Times New Roman"/>
          <w:bCs/>
          <w:sz w:val="24"/>
          <w:szCs w:val="24"/>
        </w:rPr>
        <w:t xml:space="preserve">         - </w:t>
      </w:r>
      <w:r w:rsidR="00CC6CF2" w:rsidRPr="00CC6CF2">
        <w:rPr>
          <w:rFonts w:ascii="Times New Roman" w:hAnsi="Times New Roman" w:cs="Times New Roman"/>
          <w:sz w:val="24"/>
          <w:szCs w:val="24"/>
        </w:rPr>
        <w:t xml:space="preserve">доля в праве общей долевой собственности </w:t>
      </w:r>
      <w:r w:rsidR="00CC6CF2" w:rsidRPr="00CC6CF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в размере </w:t>
      </w:r>
      <w:r w:rsidR="00CC6CF2" w:rsidRPr="00CC6CF2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81</w:t>
      </w:r>
      <w:r w:rsidR="00CC6CF2" w:rsidRPr="00CC6CF2">
        <w:rPr>
          <w:rFonts w:ascii="Times New Roman" w:eastAsia="Times New Roman" w:hAnsi="Times New Roman" w:cs="Times New Roman"/>
          <w:b/>
          <w:bCs/>
          <w:sz w:val="24"/>
          <w:szCs w:val="24"/>
        </w:rPr>
        <w:t>/614</w:t>
      </w:r>
      <w:r w:rsidR="00CC6CF2" w:rsidRPr="00CC6CF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C6CF2" w:rsidRPr="00CC6CF2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CC6CF2" w:rsidRPr="00CC6CF2">
        <w:rPr>
          <w:rFonts w:ascii="Times New Roman" w:hAnsi="Times New Roman" w:cs="Times New Roman"/>
          <w:sz w:val="24"/>
          <w:szCs w:val="24"/>
        </w:rPr>
        <w:t xml:space="preserve">земельный участок </w:t>
      </w:r>
      <w:r w:rsidR="00CC6CF2" w:rsidRPr="00CC6CF2">
        <w:rPr>
          <w:rFonts w:ascii="Times New Roman" w:eastAsia="Times New Roman" w:hAnsi="Times New Roman" w:cs="Times New Roman"/>
          <w:sz w:val="24"/>
          <w:szCs w:val="24"/>
        </w:rPr>
        <w:t xml:space="preserve">сельскохозяйственного назначения, разрешенное использование – для сельскохозяйственного производства, общей площадью </w:t>
      </w:r>
      <w:r w:rsidR="00CC6CF2">
        <w:rPr>
          <w:rFonts w:ascii="Times New Roman" w:eastAsia="Times New Roman" w:hAnsi="Times New Roman" w:cs="Times New Roman"/>
          <w:b/>
          <w:sz w:val="24"/>
          <w:szCs w:val="24"/>
        </w:rPr>
        <w:t>2335793</w:t>
      </w:r>
      <w:r w:rsidR="00CC6CF2" w:rsidRPr="00CC6CF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CC6CF2" w:rsidRPr="00CC6CF2">
        <w:rPr>
          <w:rFonts w:ascii="Times New Roman" w:hAnsi="Times New Roman" w:cs="Times New Roman"/>
          <w:b/>
          <w:sz w:val="24"/>
          <w:szCs w:val="24"/>
        </w:rPr>
        <w:t>кв.м.</w:t>
      </w:r>
      <w:r w:rsidR="00CC6CF2" w:rsidRPr="00CC6CF2">
        <w:rPr>
          <w:rFonts w:ascii="Times New Roman" w:hAnsi="Times New Roman" w:cs="Times New Roman"/>
          <w:sz w:val="24"/>
          <w:szCs w:val="24"/>
        </w:rPr>
        <w:t>;</w:t>
      </w:r>
      <w:r w:rsidR="00CC6CF2" w:rsidRPr="00CC6C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6CF2" w:rsidRPr="00CC6CF2">
        <w:rPr>
          <w:rFonts w:ascii="Times New Roman" w:hAnsi="Times New Roman" w:cs="Times New Roman"/>
          <w:sz w:val="24"/>
          <w:szCs w:val="24"/>
        </w:rPr>
        <w:t>м</w:t>
      </w:r>
      <w:r w:rsidR="00CC6CF2" w:rsidRPr="00CC6CF2">
        <w:rPr>
          <w:rFonts w:ascii="Times New Roman" w:eastAsia="Times New Roman" w:hAnsi="Times New Roman" w:cs="Times New Roman"/>
          <w:sz w:val="24"/>
          <w:szCs w:val="24"/>
        </w:rPr>
        <w:t xml:space="preserve">естоположение: </w:t>
      </w:r>
      <w:r w:rsidR="00CC6CF2" w:rsidRPr="00CC6CF2">
        <w:rPr>
          <w:rFonts w:ascii="Times New Roman" w:hAnsi="Times New Roman" w:cs="Times New Roman"/>
          <w:sz w:val="24"/>
          <w:szCs w:val="24"/>
        </w:rPr>
        <w:t xml:space="preserve">местоположение земельного участка установлено относительно ориентира, расположенного за пределами участка: ориентир </w:t>
      </w:r>
      <w:proofErr w:type="spellStart"/>
      <w:r w:rsidR="00CC6CF2" w:rsidRPr="00CC6CF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CC6CF2" w:rsidRPr="00CC6CF2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CC6CF2" w:rsidRPr="00CC6CF2">
        <w:rPr>
          <w:rFonts w:ascii="Times New Roman" w:hAnsi="Times New Roman" w:cs="Times New Roman"/>
          <w:sz w:val="24"/>
          <w:szCs w:val="24"/>
        </w:rPr>
        <w:t>арханово</w:t>
      </w:r>
      <w:proofErr w:type="spellEnd"/>
      <w:r w:rsidR="00CC6CF2" w:rsidRPr="00CC6CF2">
        <w:rPr>
          <w:rFonts w:ascii="Times New Roman" w:hAnsi="Times New Roman" w:cs="Times New Roman"/>
          <w:sz w:val="24"/>
          <w:szCs w:val="24"/>
        </w:rPr>
        <w:t xml:space="preserve">. Участок находится примерно в 1 м по направлению на восток от ориентира. Почтовый адрес ориентира: Нижегородская область, </w:t>
      </w:r>
      <w:proofErr w:type="spellStart"/>
      <w:r w:rsidR="00CC6CF2" w:rsidRPr="00CC6CF2">
        <w:rPr>
          <w:rFonts w:ascii="Times New Roman" w:hAnsi="Times New Roman" w:cs="Times New Roman"/>
          <w:sz w:val="24"/>
          <w:szCs w:val="24"/>
        </w:rPr>
        <w:t>Гагинский</w:t>
      </w:r>
      <w:proofErr w:type="spellEnd"/>
      <w:r w:rsidR="00CC6CF2" w:rsidRPr="00CC6CF2">
        <w:rPr>
          <w:rFonts w:ascii="Times New Roman" w:hAnsi="Times New Roman" w:cs="Times New Roman"/>
          <w:sz w:val="24"/>
          <w:szCs w:val="24"/>
        </w:rPr>
        <w:t xml:space="preserve"> район, СПК «</w:t>
      </w:r>
      <w:proofErr w:type="spellStart"/>
      <w:r w:rsidR="00CC6CF2" w:rsidRPr="00CC6CF2">
        <w:rPr>
          <w:rFonts w:ascii="Times New Roman" w:hAnsi="Times New Roman" w:cs="Times New Roman"/>
          <w:sz w:val="24"/>
          <w:szCs w:val="24"/>
        </w:rPr>
        <w:t>Тархановский</w:t>
      </w:r>
      <w:proofErr w:type="spellEnd"/>
      <w:r w:rsidR="00CC6CF2" w:rsidRPr="00CC6CF2">
        <w:rPr>
          <w:rFonts w:ascii="Times New Roman" w:hAnsi="Times New Roman" w:cs="Times New Roman"/>
          <w:sz w:val="24"/>
          <w:szCs w:val="24"/>
        </w:rPr>
        <w:t>»; к</w:t>
      </w:r>
      <w:r w:rsidR="00CC6CF2" w:rsidRPr="00CC6CF2">
        <w:rPr>
          <w:rFonts w:ascii="Times New Roman" w:eastAsia="Times New Roman" w:hAnsi="Times New Roman" w:cs="Times New Roman"/>
          <w:bCs/>
          <w:sz w:val="24"/>
          <w:szCs w:val="24"/>
        </w:rPr>
        <w:t xml:space="preserve">адастровый номер: </w:t>
      </w:r>
      <w:r w:rsidR="00CC6CF2" w:rsidRPr="00CC6CF2">
        <w:rPr>
          <w:rFonts w:ascii="Times New Roman" w:eastAsia="Times New Roman" w:hAnsi="Times New Roman" w:cs="Times New Roman"/>
          <w:b/>
          <w:bCs/>
          <w:sz w:val="24"/>
          <w:szCs w:val="24"/>
        </w:rPr>
        <w:t>52:49:0300013:119</w:t>
      </w:r>
      <w:r w:rsidR="00CC6CF2">
        <w:rPr>
          <w:rFonts w:ascii="Times New Roman" w:hAnsi="Times New Roman" w:cs="Times New Roman"/>
          <w:sz w:val="24"/>
          <w:szCs w:val="24"/>
        </w:rPr>
        <w:t>;</w:t>
      </w:r>
    </w:p>
    <w:p w:rsidR="00CC6CF2" w:rsidRDefault="00CC6CF2" w:rsidP="00A262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6CF2">
        <w:rPr>
          <w:rFonts w:ascii="Times New Roman" w:hAnsi="Times New Roman" w:cs="Times New Roman"/>
          <w:sz w:val="24"/>
          <w:szCs w:val="24"/>
        </w:rPr>
        <w:t xml:space="preserve">        - доля в праве общей долевой собственности </w:t>
      </w:r>
      <w:r w:rsidRPr="00CC6CF2">
        <w:rPr>
          <w:rFonts w:ascii="Times New Roman" w:hAnsi="Times New Roman"/>
          <w:color w:val="000000"/>
          <w:spacing w:val="1"/>
          <w:sz w:val="24"/>
          <w:szCs w:val="24"/>
        </w:rPr>
        <w:t xml:space="preserve">в размере </w:t>
      </w:r>
      <w:r w:rsidRPr="00CC6CF2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282</w:t>
      </w:r>
      <w:r w:rsidRPr="00CC6CF2">
        <w:rPr>
          <w:rFonts w:ascii="Times New Roman" w:eastAsia="Times New Roman" w:hAnsi="Times New Roman" w:cs="Times New Roman"/>
          <w:b/>
          <w:bCs/>
          <w:sz w:val="24"/>
          <w:szCs w:val="24"/>
        </w:rPr>
        <w:t>/6149</w:t>
      </w:r>
      <w:r w:rsidRPr="00CC6CF2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</w:t>
      </w:r>
      <w:r w:rsidRPr="00CC6CF2">
        <w:rPr>
          <w:rFonts w:ascii="Times New Roman" w:hAnsi="Times New Roman" w:cs="Times New Roman"/>
          <w:sz w:val="24"/>
          <w:szCs w:val="24"/>
        </w:rPr>
        <w:t xml:space="preserve">земельный участок </w:t>
      </w:r>
      <w:r w:rsidRPr="00CC6CF2">
        <w:rPr>
          <w:rFonts w:ascii="Times New Roman" w:eastAsia="Times New Roman" w:hAnsi="Times New Roman" w:cs="Times New Roman"/>
          <w:sz w:val="24"/>
          <w:szCs w:val="24"/>
        </w:rPr>
        <w:t xml:space="preserve">сельскохозяйственного назначения, разрешенное использование – для сельскохозяйственного производства, общей площадью </w:t>
      </w:r>
      <w:r w:rsidRPr="00CC6CF2">
        <w:rPr>
          <w:rFonts w:ascii="Times New Roman" w:eastAsia="Times New Roman" w:hAnsi="Times New Roman" w:cs="Times New Roman"/>
          <w:b/>
          <w:sz w:val="24"/>
          <w:szCs w:val="24"/>
        </w:rPr>
        <w:t>2517892</w:t>
      </w:r>
      <w:r w:rsidRPr="00CC6CF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CC6CF2">
        <w:rPr>
          <w:rFonts w:ascii="Times New Roman" w:hAnsi="Times New Roman" w:cs="Times New Roman"/>
          <w:b/>
          <w:sz w:val="24"/>
          <w:szCs w:val="24"/>
        </w:rPr>
        <w:t>кв.м.</w:t>
      </w:r>
      <w:r w:rsidRPr="00CC6CF2">
        <w:rPr>
          <w:rFonts w:ascii="Times New Roman" w:hAnsi="Times New Roman" w:cs="Times New Roman"/>
          <w:sz w:val="24"/>
          <w:szCs w:val="24"/>
        </w:rPr>
        <w:t>;</w:t>
      </w:r>
      <w:r w:rsidRPr="00CC6C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6CF2">
        <w:rPr>
          <w:rFonts w:ascii="Times New Roman" w:hAnsi="Times New Roman" w:cs="Times New Roman"/>
          <w:sz w:val="24"/>
          <w:szCs w:val="24"/>
        </w:rPr>
        <w:t>м</w:t>
      </w:r>
      <w:r w:rsidRPr="00CC6CF2">
        <w:rPr>
          <w:rFonts w:ascii="Times New Roman" w:eastAsia="Times New Roman" w:hAnsi="Times New Roman" w:cs="Times New Roman"/>
          <w:sz w:val="24"/>
          <w:szCs w:val="24"/>
        </w:rPr>
        <w:t>естоположение: Российская Федерация,</w:t>
      </w:r>
      <w:r w:rsidRPr="00CC6CF2">
        <w:rPr>
          <w:rFonts w:ascii="Times New Roman" w:hAnsi="Times New Roman" w:cs="Times New Roman"/>
          <w:sz w:val="24"/>
          <w:szCs w:val="24"/>
        </w:rPr>
        <w:t xml:space="preserve"> Нижегородская область, </w:t>
      </w:r>
      <w:proofErr w:type="spellStart"/>
      <w:r w:rsidRPr="00CC6CF2">
        <w:rPr>
          <w:rFonts w:ascii="Times New Roman" w:hAnsi="Times New Roman" w:cs="Times New Roman"/>
          <w:sz w:val="24"/>
          <w:szCs w:val="24"/>
        </w:rPr>
        <w:t>Гагинский</w:t>
      </w:r>
      <w:proofErr w:type="spellEnd"/>
      <w:r w:rsidRPr="00CC6CF2">
        <w:rPr>
          <w:rFonts w:ascii="Times New Roman" w:hAnsi="Times New Roman" w:cs="Times New Roman"/>
          <w:sz w:val="24"/>
          <w:szCs w:val="24"/>
        </w:rPr>
        <w:t xml:space="preserve"> район, СПК «Рассвет», участок 1; к</w:t>
      </w:r>
      <w:r w:rsidRPr="00CC6CF2">
        <w:rPr>
          <w:rFonts w:ascii="Times New Roman" w:eastAsia="Times New Roman" w:hAnsi="Times New Roman" w:cs="Times New Roman"/>
          <w:bCs/>
          <w:sz w:val="24"/>
          <w:szCs w:val="24"/>
        </w:rPr>
        <w:t xml:space="preserve">адастровый номер: </w:t>
      </w:r>
      <w:r w:rsidRPr="00CC6CF2">
        <w:rPr>
          <w:rFonts w:ascii="Times New Roman" w:eastAsia="Times New Roman" w:hAnsi="Times New Roman" w:cs="Times New Roman"/>
          <w:b/>
          <w:bCs/>
          <w:sz w:val="24"/>
          <w:szCs w:val="24"/>
        </w:rPr>
        <w:t>52:49:0300013:114;</w:t>
      </w:r>
    </w:p>
    <w:p w:rsidR="00CC6CF2" w:rsidRDefault="00CC6CF2" w:rsidP="00A262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доля</w:t>
      </w:r>
      <w:r w:rsidRPr="00253C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праве общей долевой собственности</w:t>
      </w:r>
      <w:r w:rsidRPr="00253C1F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253C1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в размере </w:t>
      </w:r>
      <w:r w:rsidRPr="00253C1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1</w:t>
      </w:r>
      <w:r w:rsidRPr="00253C1F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53</w:t>
      </w:r>
      <w:r w:rsidRPr="00253C1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53C1F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253C1F">
        <w:rPr>
          <w:rFonts w:ascii="Times New Roman" w:hAnsi="Times New Roman" w:cs="Times New Roman"/>
          <w:sz w:val="24"/>
          <w:szCs w:val="24"/>
        </w:rPr>
        <w:t xml:space="preserve">земельный участок </w:t>
      </w:r>
      <w:r w:rsidRPr="00253C1F">
        <w:rPr>
          <w:rFonts w:ascii="Times New Roman" w:eastAsia="Times New Roman" w:hAnsi="Times New Roman" w:cs="Times New Roman"/>
          <w:sz w:val="24"/>
          <w:szCs w:val="24"/>
        </w:rPr>
        <w:t xml:space="preserve">сельскохозяйственного назначения, разрешенное использование – для сельскохозяйственного производства, общей площадью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3163666</w:t>
      </w:r>
      <w:r w:rsidRPr="00253C1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253C1F">
        <w:rPr>
          <w:rFonts w:ascii="Times New Roman" w:hAnsi="Times New Roman" w:cs="Times New Roman"/>
          <w:b/>
          <w:sz w:val="24"/>
          <w:szCs w:val="24"/>
        </w:rPr>
        <w:t>кв.м.</w:t>
      </w:r>
      <w:r w:rsidRPr="00253C1F">
        <w:rPr>
          <w:rFonts w:ascii="Times New Roman" w:hAnsi="Times New Roman" w:cs="Times New Roman"/>
          <w:sz w:val="24"/>
          <w:szCs w:val="24"/>
        </w:rPr>
        <w:t>;</w:t>
      </w:r>
      <w:r w:rsidRPr="00253C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3C1F">
        <w:rPr>
          <w:rFonts w:ascii="Times New Roman" w:hAnsi="Times New Roman" w:cs="Times New Roman"/>
          <w:sz w:val="24"/>
          <w:szCs w:val="24"/>
        </w:rPr>
        <w:t>местоположение земельного участка установлено относительно ориентира, расположенного за пределами уча</w:t>
      </w:r>
      <w:r>
        <w:rPr>
          <w:rFonts w:ascii="Times New Roman" w:hAnsi="Times New Roman" w:cs="Times New Roman"/>
          <w:sz w:val="24"/>
          <w:szCs w:val="24"/>
        </w:rPr>
        <w:t>стка: ориентир с</w:t>
      </w:r>
      <w:proofErr w:type="gramStart"/>
      <w:r>
        <w:rPr>
          <w:rFonts w:ascii="Times New Roman" w:hAnsi="Times New Roman" w:cs="Times New Roman"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sz w:val="24"/>
          <w:szCs w:val="24"/>
        </w:rPr>
        <w:t>тка</w:t>
      </w:r>
      <w:r w:rsidRPr="00253C1F">
        <w:rPr>
          <w:rFonts w:ascii="Times New Roman" w:hAnsi="Times New Roman" w:cs="Times New Roman"/>
          <w:sz w:val="24"/>
          <w:szCs w:val="24"/>
        </w:rPr>
        <w:t xml:space="preserve">, участок находится примерно в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53C1F">
        <w:rPr>
          <w:rFonts w:ascii="Times New Roman" w:hAnsi="Times New Roman" w:cs="Times New Roman"/>
          <w:sz w:val="24"/>
          <w:szCs w:val="24"/>
        </w:rPr>
        <w:t xml:space="preserve"> м по направлению на </w:t>
      </w:r>
      <w:r>
        <w:rPr>
          <w:rFonts w:ascii="Times New Roman" w:hAnsi="Times New Roman" w:cs="Times New Roman"/>
          <w:sz w:val="24"/>
          <w:szCs w:val="24"/>
        </w:rPr>
        <w:t>север от ориентира</w:t>
      </w:r>
      <w:r w:rsidRPr="00253C1F">
        <w:rPr>
          <w:rFonts w:ascii="Times New Roman" w:hAnsi="Times New Roman" w:cs="Times New Roman"/>
          <w:sz w:val="24"/>
          <w:szCs w:val="24"/>
        </w:rPr>
        <w:t xml:space="preserve">. Почтовый адрес ориентира: Нижегородская область, </w:t>
      </w:r>
      <w:proofErr w:type="spellStart"/>
      <w:r w:rsidRPr="00253C1F">
        <w:rPr>
          <w:rFonts w:ascii="Times New Roman" w:hAnsi="Times New Roman" w:cs="Times New Roman"/>
          <w:sz w:val="24"/>
          <w:szCs w:val="24"/>
        </w:rPr>
        <w:t>Гагинский</w:t>
      </w:r>
      <w:proofErr w:type="spellEnd"/>
      <w:r w:rsidRPr="00253C1F">
        <w:rPr>
          <w:rFonts w:ascii="Times New Roman" w:hAnsi="Times New Roman" w:cs="Times New Roman"/>
          <w:sz w:val="24"/>
          <w:szCs w:val="24"/>
        </w:rPr>
        <w:t xml:space="preserve"> район, </w:t>
      </w:r>
      <w:r>
        <w:rPr>
          <w:rFonts w:ascii="Times New Roman" w:hAnsi="Times New Roman" w:cs="Times New Roman"/>
          <w:sz w:val="24"/>
          <w:szCs w:val="24"/>
        </w:rPr>
        <w:t xml:space="preserve">СПК «Рассвет», участок 5, </w:t>
      </w:r>
      <w:r w:rsidRPr="00253C1F">
        <w:rPr>
          <w:rFonts w:ascii="Times New Roman" w:hAnsi="Times New Roman" w:cs="Times New Roman"/>
          <w:sz w:val="24"/>
          <w:szCs w:val="24"/>
        </w:rPr>
        <w:t xml:space="preserve">кадастровый номер: </w:t>
      </w:r>
      <w:r>
        <w:rPr>
          <w:rFonts w:ascii="Times New Roman" w:hAnsi="Times New Roman" w:cs="Times New Roman"/>
          <w:b/>
          <w:sz w:val="24"/>
          <w:szCs w:val="24"/>
        </w:rPr>
        <w:t>52:49:0300013</w:t>
      </w:r>
      <w:r w:rsidRPr="00253C1F">
        <w:rPr>
          <w:rFonts w:ascii="Times New Roman" w:hAnsi="Times New Roman" w:cs="Times New Roman"/>
          <w:b/>
          <w:sz w:val="24"/>
          <w:szCs w:val="24"/>
        </w:rPr>
        <w:t>:113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928BC" w:rsidRPr="00A26263" w:rsidRDefault="00B928BC" w:rsidP="00A26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26263">
        <w:rPr>
          <w:rFonts w:ascii="Times New Roman" w:eastAsia="Times New Roman" w:hAnsi="Times New Roman" w:cs="Times New Roman"/>
          <w:bCs/>
          <w:sz w:val="24"/>
          <w:szCs w:val="24"/>
        </w:rPr>
        <w:t>Цена земельных долей определяется как произведение 15 процентов кадастровой стоимости 1 кв.м. такого земельного участка и площади, соответствующей размеру этих земельных долей.</w:t>
      </w:r>
    </w:p>
    <w:p w:rsidR="00B253B8" w:rsidRPr="00556F4C" w:rsidRDefault="00B928BC" w:rsidP="00420F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F4C">
        <w:rPr>
          <w:rFonts w:ascii="Times New Roman" w:eastAsia="Times New Roman" w:hAnsi="Times New Roman" w:cs="Times New Roman"/>
          <w:bCs/>
          <w:sz w:val="24"/>
          <w:szCs w:val="24"/>
        </w:rPr>
        <w:t xml:space="preserve">С заявлением о заключении договора купли-продажи земельных долей и документами, подтверждающими факт использования указанного земельного участка, находящегося в долевой собственности, заинтересованные лица могут обратиться в </w:t>
      </w:r>
      <w:r w:rsidR="00CC6CF2">
        <w:rPr>
          <w:rFonts w:ascii="Times New Roman" w:eastAsia="Times New Roman" w:hAnsi="Times New Roman" w:cs="Times New Roman"/>
          <w:bCs/>
          <w:sz w:val="24"/>
          <w:szCs w:val="24"/>
        </w:rPr>
        <w:t xml:space="preserve">отдел </w:t>
      </w:r>
      <w:r w:rsidR="00420FDF" w:rsidRPr="00556F4C">
        <w:rPr>
          <w:rFonts w:ascii="Times New Roman" w:eastAsia="Times New Roman" w:hAnsi="Times New Roman" w:cs="Times New Roman"/>
          <w:sz w:val="24"/>
          <w:szCs w:val="24"/>
        </w:rPr>
        <w:t xml:space="preserve">по управлению муниципальным имуществом администрации </w:t>
      </w:r>
      <w:proofErr w:type="spellStart"/>
      <w:r w:rsidR="00420FDF" w:rsidRPr="00556F4C">
        <w:rPr>
          <w:rFonts w:ascii="Times New Roman" w:eastAsia="Times New Roman" w:hAnsi="Times New Roman" w:cs="Times New Roman"/>
          <w:sz w:val="24"/>
          <w:szCs w:val="24"/>
        </w:rPr>
        <w:t>Гагинского</w:t>
      </w:r>
      <w:proofErr w:type="spellEnd"/>
      <w:r w:rsidR="00420FDF" w:rsidRPr="00556F4C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</w:t>
      </w:r>
      <w:r w:rsidR="00CC6CF2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420FDF" w:rsidRPr="00556F4C">
        <w:rPr>
          <w:rFonts w:ascii="Times New Roman" w:eastAsia="Times New Roman" w:hAnsi="Times New Roman" w:cs="Times New Roman"/>
          <w:sz w:val="24"/>
          <w:szCs w:val="24"/>
        </w:rPr>
        <w:t xml:space="preserve"> Нижегородской области по адресу: 607870, Нижегородская область, Гагинский  район, с</w:t>
      </w:r>
      <w:proofErr w:type="gramStart"/>
      <w:r w:rsidR="00420FDF" w:rsidRPr="00556F4C">
        <w:rPr>
          <w:rFonts w:ascii="Times New Roman" w:eastAsia="Times New Roman" w:hAnsi="Times New Roman" w:cs="Times New Roman"/>
          <w:sz w:val="24"/>
          <w:szCs w:val="24"/>
        </w:rPr>
        <w:t>.</w:t>
      </w:r>
      <w:r w:rsidR="00AD7584" w:rsidRPr="00556F4C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="00AD7584" w:rsidRPr="00556F4C">
        <w:rPr>
          <w:rFonts w:ascii="Times New Roman" w:eastAsia="Times New Roman" w:hAnsi="Times New Roman" w:cs="Times New Roman"/>
          <w:sz w:val="24"/>
          <w:szCs w:val="24"/>
        </w:rPr>
        <w:t>агино, ул.Коммунистическая, д.</w:t>
      </w:r>
      <w:r w:rsidR="00420FDF" w:rsidRPr="00556F4C">
        <w:rPr>
          <w:rFonts w:ascii="Times New Roman" w:eastAsia="Times New Roman" w:hAnsi="Times New Roman" w:cs="Times New Roman"/>
          <w:sz w:val="24"/>
          <w:szCs w:val="24"/>
        </w:rPr>
        <w:t>14, каб.204</w:t>
      </w:r>
      <w:r w:rsidR="006203FC" w:rsidRPr="00556F4C">
        <w:rPr>
          <w:rFonts w:ascii="Times New Roman" w:eastAsia="Times New Roman" w:hAnsi="Times New Roman" w:cs="Times New Roman"/>
          <w:sz w:val="24"/>
          <w:szCs w:val="24"/>
        </w:rPr>
        <w:t xml:space="preserve">, в </w:t>
      </w:r>
      <w:r w:rsidR="00556F4C">
        <w:rPr>
          <w:rFonts w:ascii="Times New Roman" w:eastAsia="Times New Roman" w:hAnsi="Times New Roman" w:cs="Times New Roman"/>
          <w:sz w:val="24"/>
          <w:szCs w:val="24"/>
        </w:rPr>
        <w:t>течение 30</w:t>
      </w:r>
      <w:r w:rsidR="008F0B48" w:rsidRPr="00556F4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56F4C">
        <w:rPr>
          <w:rFonts w:ascii="Times New Roman" w:eastAsia="Times New Roman" w:hAnsi="Times New Roman" w:cs="Times New Roman"/>
          <w:sz w:val="24"/>
          <w:szCs w:val="24"/>
        </w:rPr>
        <w:t>тридцати</w:t>
      </w:r>
      <w:r w:rsidR="008F0B48" w:rsidRPr="00556F4C">
        <w:rPr>
          <w:rFonts w:ascii="Times New Roman" w:eastAsia="Times New Roman" w:hAnsi="Times New Roman" w:cs="Times New Roman"/>
          <w:sz w:val="24"/>
          <w:szCs w:val="24"/>
        </w:rPr>
        <w:t>) дней с момента публикации настоящего сообщения</w:t>
      </w:r>
      <w:r w:rsidR="006203FC" w:rsidRPr="00556F4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61E42" w:rsidRPr="006576FA" w:rsidRDefault="00261E42"/>
    <w:sectPr w:rsidR="00261E42" w:rsidRPr="006576FA" w:rsidSect="002B020D">
      <w:pgSz w:w="11906" w:h="16838"/>
      <w:pgMar w:top="340" w:right="567" w:bottom="34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253B8"/>
    <w:rsid w:val="000452C6"/>
    <w:rsid w:val="000764F7"/>
    <w:rsid w:val="000B0F31"/>
    <w:rsid w:val="000C5292"/>
    <w:rsid w:val="00236A6C"/>
    <w:rsid w:val="00261E42"/>
    <w:rsid w:val="00273B27"/>
    <w:rsid w:val="0029625F"/>
    <w:rsid w:val="002B020D"/>
    <w:rsid w:val="00420FDF"/>
    <w:rsid w:val="00441A1D"/>
    <w:rsid w:val="004A3816"/>
    <w:rsid w:val="004C0E95"/>
    <w:rsid w:val="004E75DF"/>
    <w:rsid w:val="005263A3"/>
    <w:rsid w:val="0055507C"/>
    <w:rsid w:val="00556F4C"/>
    <w:rsid w:val="005C0F4D"/>
    <w:rsid w:val="006203FC"/>
    <w:rsid w:val="0063155E"/>
    <w:rsid w:val="00640479"/>
    <w:rsid w:val="006576FA"/>
    <w:rsid w:val="00723434"/>
    <w:rsid w:val="00731685"/>
    <w:rsid w:val="00771A1A"/>
    <w:rsid w:val="00872592"/>
    <w:rsid w:val="00885DE7"/>
    <w:rsid w:val="008F0B48"/>
    <w:rsid w:val="009164D5"/>
    <w:rsid w:val="00944A24"/>
    <w:rsid w:val="009E50A4"/>
    <w:rsid w:val="009F08DB"/>
    <w:rsid w:val="009F1A06"/>
    <w:rsid w:val="009F2FF4"/>
    <w:rsid w:val="009F4B2D"/>
    <w:rsid w:val="00A111E7"/>
    <w:rsid w:val="00A1384C"/>
    <w:rsid w:val="00A161CB"/>
    <w:rsid w:val="00A246C4"/>
    <w:rsid w:val="00A26263"/>
    <w:rsid w:val="00A44892"/>
    <w:rsid w:val="00AD7584"/>
    <w:rsid w:val="00B253B8"/>
    <w:rsid w:val="00B66AAE"/>
    <w:rsid w:val="00B928BC"/>
    <w:rsid w:val="00C3441A"/>
    <w:rsid w:val="00CC6CF2"/>
    <w:rsid w:val="00DB5ECA"/>
    <w:rsid w:val="00DD1AF8"/>
    <w:rsid w:val="00F92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E42"/>
  </w:style>
  <w:style w:type="paragraph" w:styleId="1">
    <w:name w:val="heading 1"/>
    <w:basedOn w:val="a"/>
    <w:link w:val="10"/>
    <w:uiPriority w:val="9"/>
    <w:qFormat/>
    <w:rsid w:val="00B253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53B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B253B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25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253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95829-1CAD-49A2-9485-77781299D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35</cp:revision>
  <dcterms:created xsi:type="dcterms:W3CDTF">2019-10-02T05:09:00Z</dcterms:created>
  <dcterms:modified xsi:type="dcterms:W3CDTF">2025-12-22T05:39:00Z</dcterms:modified>
</cp:coreProperties>
</file>